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101487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  <w:r w:rsidR="00ED74DB">
        <w:rPr>
          <w:b/>
        </w:rPr>
        <w:t>2</w:t>
      </w:r>
    </w:p>
    <w:p w:rsidR="00171010" w:rsidRPr="00DB756A" w:rsidRDefault="00E75211" w:rsidP="00171010">
      <w:pPr>
        <w:rPr>
          <w:b/>
          <w:sz w:val="16"/>
          <w:szCs w:val="16"/>
          <w:u w:val="single"/>
        </w:rPr>
      </w:pPr>
      <w:r w:rsidRPr="00DB756A">
        <w:rPr>
          <w:b/>
          <w:i/>
          <w:sz w:val="16"/>
          <w:szCs w:val="16"/>
          <w:u w:val="single"/>
        </w:rPr>
        <w:t>REMEMBER:</w:t>
      </w:r>
    </w:p>
    <w:p w:rsidR="00171010" w:rsidRPr="00DB756A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DB756A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DB756A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 xml:space="preserve">Stating the quote does not count as one of your sentences.  </w:t>
      </w:r>
      <w:r w:rsidR="00171010" w:rsidRPr="00DB756A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DB756A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 xml:space="preserve">Text abbreviations will cost you points.  </w:t>
      </w:r>
    </w:p>
    <w:p w:rsidR="00171010" w:rsidRPr="00DB756A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>“I like/dislike this quote</w:t>
      </w:r>
      <w:r w:rsidR="005C0F8A" w:rsidRPr="00DB756A">
        <w:rPr>
          <w:b/>
          <w:sz w:val="16"/>
          <w:szCs w:val="16"/>
        </w:rPr>
        <w:t>.</w:t>
      </w:r>
      <w:r w:rsidRPr="00DB756A">
        <w:rPr>
          <w:b/>
          <w:sz w:val="16"/>
          <w:szCs w:val="16"/>
        </w:rPr>
        <w:t>” does not count as one of your sentences.  “I agree/disagree with this quote</w:t>
      </w:r>
      <w:r w:rsidR="005C0F8A" w:rsidRPr="00DB756A">
        <w:rPr>
          <w:b/>
          <w:sz w:val="16"/>
          <w:szCs w:val="16"/>
        </w:rPr>
        <w:t>.</w:t>
      </w:r>
      <w:r w:rsidRPr="00DB756A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DB756A">
        <w:rPr>
          <w:b/>
          <w:sz w:val="16"/>
          <w:szCs w:val="16"/>
        </w:rPr>
        <w:t>”,</w:t>
      </w:r>
      <w:proofErr w:type="gramEnd"/>
      <w:r w:rsidRPr="00DB756A">
        <w:rPr>
          <w:b/>
          <w:sz w:val="16"/>
          <w:szCs w:val="16"/>
        </w:rPr>
        <w:t xml:space="preserve"> it will count as one of your sentences.  </w:t>
      </w:r>
    </w:p>
    <w:p w:rsidR="00E75211" w:rsidRPr="00DB756A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>“I don’t understand this quote</w:t>
      </w:r>
      <w:r w:rsidR="005C0F8A" w:rsidRPr="00DB756A">
        <w:rPr>
          <w:b/>
          <w:sz w:val="16"/>
          <w:szCs w:val="16"/>
        </w:rPr>
        <w:t>.</w:t>
      </w:r>
      <w:r w:rsidRPr="00DB756A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DB756A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B756A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DB756A" w:rsidRDefault="00314259" w:rsidP="00314259">
      <w:pPr>
        <w:rPr>
          <w:sz w:val="16"/>
          <w:szCs w:val="16"/>
        </w:rPr>
        <w:sectPr w:rsidR="00314259" w:rsidRPr="00DB756A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D230BA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  <w:r w:rsidR="00224FFB" w:rsidRPr="00503A83">
        <w:rPr>
          <w:b/>
          <w:i/>
          <w:color w:val="FF0000"/>
          <w:u w:val="single"/>
        </w:rPr>
        <w:t xml:space="preserve"> </w:t>
      </w:r>
    </w:p>
    <w:p w:rsidR="00224FFB" w:rsidRDefault="00ED74DB" w:rsidP="00314259">
      <w:r>
        <w:rPr>
          <w:noProof/>
        </w:rPr>
        <w:drawing>
          <wp:inline distT="0" distB="0" distL="0" distR="0" wp14:anchorId="7073A22B" wp14:editId="1F214382">
            <wp:extent cx="1886114" cy="1280160"/>
            <wp:effectExtent l="0" t="0" r="0" b="0"/>
            <wp:docPr id="4" name="Picture 4" descr="C:\Users\janita.moravits\Desktop\Backup Copy of My Drive\DIM Files\DIM Journal Entries\Quotes for Week 12\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Backup Copy of My Drive\DIM Files\DIM Journal Entries\Quotes for Week 12\chan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98" cy="1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2E6BEF" w:rsidRDefault="002E6BEF" w:rsidP="00314259"/>
    <w:p w:rsidR="00F1264E" w:rsidRPr="0046690B" w:rsidRDefault="00314259" w:rsidP="00314259">
      <w:pPr>
        <w:rPr>
          <w:rStyle w:val="hps"/>
          <w:rFonts w:cs="Arial"/>
          <w:color w:val="222222"/>
          <w:sz w:val="16"/>
          <w:szCs w:val="16"/>
          <w:lang w:val="es-ES"/>
        </w:rPr>
      </w:pPr>
      <w:r w:rsidRPr="0046690B">
        <w:rPr>
          <w:sz w:val="16"/>
          <w:szCs w:val="16"/>
        </w:rPr>
        <w:t xml:space="preserve">Spanish Translation: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Si puede cambiar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la forma de ver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las cosas, las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cosas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nos fijamos en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el cambio.</w:t>
      </w:r>
    </w:p>
    <w:p w:rsidR="00777375" w:rsidRPr="0046690B" w:rsidRDefault="00314259" w:rsidP="00314259">
      <w:pPr>
        <w:rPr>
          <w:rFonts w:cs="Arial"/>
          <w:color w:val="222222"/>
          <w:sz w:val="16"/>
          <w:szCs w:val="16"/>
          <w:lang w:val="vi-VN"/>
        </w:rPr>
      </w:pPr>
      <w:r w:rsidRPr="0046690B">
        <w:rPr>
          <w:sz w:val="16"/>
          <w:szCs w:val="16"/>
        </w:rPr>
        <w:t xml:space="preserve">Vietnamese Translation: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Nếu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bạn có thể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thay đổi cách bạn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nhìn vào những thứ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, những điều bạn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nhìn vào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sự thay đổi</w:t>
      </w:r>
      <w:r w:rsidR="005A08FE" w:rsidRPr="0046690B">
        <w:rPr>
          <w:rFonts w:cs="Arial"/>
          <w:color w:val="222222"/>
          <w:sz w:val="16"/>
          <w:szCs w:val="16"/>
          <w:lang w:val="vi-VN"/>
        </w:rPr>
        <w:t>.</w:t>
      </w:r>
    </w:p>
    <w:p w:rsidR="006067F1" w:rsidRPr="0046690B" w:rsidRDefault="006067F1" w:rsidP="00314259">
      <w:pPr>
        <w:rPr>
          <w:sz w:val="16"/>
          <w:szCs w:val="16"/>
        </w:rPr>
      </w:pPr>
      <w:r w:rsidRPr="0046690B">
        <w:rPr>
          <w:rFonts w:cs="Arial"/>
          <w:color w:val="222222"/>
          <w:sz w:val="16"/>
          <w:szCs w:val="16"/>
        </w:rPr>
        <w:t xml:space="preserve">French Translation:  </w:t>
      </w:r>
      <w:r w:rsidRPr="0046690B">
        <w:rPr>
          <w:rStyle w:val="hps"/>
          <w:rFonts w:cs="Arial"/>
          <w:sz w:val="16"/>
          <w:szCs w:val="16"/>
          <w:lang w:val="fr-FR"/>
        </w:rPr>
        <w:t>Si vous changez</w:t>
      </w:r>
      <w:r w:rsidRPr="0046690B">
        <w:rPr>
          <w:rFonts w:cs="Arial"/>
          <w:sz w:val="16"/>
          <w:szCs w:val="16"/>
          <w:lang w:val="fr-FR"/>
        </w:rPr>
        <w:t xml:space="preserve"> </w:t>
      </w:r>
      <w:r w:rsidRPr="0046690B">
        <w:rPr>
          <w:rStyle w:val="hps"/>
          <w:rFonts w:cs="Arial"/>
          <w:sz w:val="16"/>
          <w:szCs w:val="16"/>
          <w:lang w:val="fr-FR"/>
        </w:rPr>
        <w:t>la façon dont vous</w:t>
      </w:r>
      <w:r w:rsidRPr="0046690B">
        <w:rPr>
          <w:rFonts w:cs="Arial"/>
          <w:sz w:val="16"/>
          <w:szCs w:val="16"/>
          <w:lang w:val="fr-FR"/>
        </w:rPr>
        <w:t xml:space="preserve"> </w:t>
      </w:r>
      <w:r w:rsidRPr="0046690B">
        <w:rPr>
          <w:rStyle w:val="hps"/>
          <w:rFonts w:cs="Arial"/>
          <w:sz w:val="16"/>
          <w:szCs w:val="16"/>
          <w:lang w:val="fr-FR"/>
        </w:rPr>
        <w:t>regardez les choses</w:t>
      </w:r>
      <w:r w:rsidRPr="0046690B">
        <w:rPr>
          <w:rFonts w:cs="Arial"/>
          <w:sz w:val="16"/>
          <w:szCs w:val="16"/>
          <w:lang w:val="fr-FR"/>
        </w:rPr>
        <w:t xml:space="preserve">, </w:t>
      </w:r>
      <w:r w:rsidRPr="0046690B">
        <w:rPr>
          <w:rStyle w:val="hps"/>
          <w:rFonts w:cs="Arial"/>
          <w:sz w:val="16"/>
          <w:szCs w:val="16"/>
          <w:lang w:val="fr-FR"/>
        </w:rPr>
        <w:t>les</w:t>
      </w:r>
      <w:r w:rsidRPr="0046690B">
        <w:rPr>
          <w:rFonts w:cs="Arial"/>
          <w:sz w:val="16"/>
          <w:szCs w:val="16"/>
          <w:lang w:val="fr-FR"/>
        </w:rPr>
        <w:t xml:space="preserve"> </w:t>
      </w:r>
      <w:r w:rsidRPr="0046690B">
        <w:rPr>
          <w:rStyle w:val="hps"/>
          <w:rFonts w:cs="Arial"/>
          <w:sz w:val="16"/>
          <w:szCs w:val="16"/>
          <w:lang w:val="fr-FR"/>
        </w:rPr>
        <w:t>choses que vous</w:t>
      </w:r>
      <w:r w:rsidRPr="0046690B">
        <w:rPr>
          <w:rFonts w:cs="Arial"/>
          <w:sz w:val="16"/>
          <w:szCs w:val="16"/>
          <w:lang w:val="fr-FR"/>
        </w:rPr>
        <w:t xml:space="preserve"> </w:t>
      </w:r>
      <w:r w:rsidRPr="0046690B">
        <w:rPr>
          <w:rStyle w:val="hps"/>
          <w:rFonts w:cs="Arial"/>
          <w:sz w:val="16"/>
          <w:szCs w:val="16"/>
          <w:lang w:val="fr-FR"/>
        </w:rPr>
        <w:t>regardez</w:t>
      </w:r>
      <w:r w:rsidRPr="0046690B">
        <w:rPr>
          <w:rFonts w:cs="Arial"/>
          <w:sz w:val="16"/>
          <w:szCs w:val="16"/>
          <w:lang w:val="fr-FR"/>
        </w:rPr>
        <w:t xml:space="preserve"> </w:t>
      </w:r>
      <w:r w:rsidRPr="0046690B">
        <w:rPr>
          <w:rStyle w:val="hps"/>
          <w:rFonts w:cs="Arial"/>
          <w:sz w:val="16"/>
          <w:szCs w:val="16"/>
          <w:lang w:val="fr-FR"/>
        </w:rPr>
        <w:t>le changement</w:t>
      </w:r>
      <w:r w:rsidRPr="0046690B">
        <w:rPr>
          <w:rFonts w:cs="Arial"/>
          <w:sz w:val="16"/>
          <w:szCs w:val="16"/>
          <w:lang w:val="fr-FR"/>
        </w:rPr>
        <w:t>.</w:t>
      </w:r>
    </w:p>
    <w:p w:rsidR="00314259" w:rsidRDefault="00314259" w:rsidP="00314259">
      <w:pPr>
        <w:jc w:val="center"/>
        <w:rPr>
          <w:b/>
        </w:rPr>
      </w:pPr>
    </w:p>
    <w:p w:rsidR="006067F1" w:rsidRDefault="006067F1" w:rsidP="006067F1">
      <w:pPr>
        <w:rPr>
          <w:b/>
        </w:rPr>
        <w:sectPr w:rsidR="006067F1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Pr="00503A83" w:rsidRDefault="00D230BA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ED74DB" w:rsidP="00224FFB">
      <w:pPr>
        <w:rPr>
          <w:b/>
        </w:rPr>
      </w:pPr>
      <w:r>
        <w:rPr>
          <w:noProof/>
        </w:rPr>
        <w:drawing>
          <wp:inline distT="0" distB="0" distL="0" distR="0" wp14:anchorId="6E4E8EB4" wp14:editId="56C58840">
            <wp:extent cx="1462971" cy="909637"/>
            <wp:effectExtent l="0" t="0" r="4445" b="5080"/>
            <wp:docPr id="7" name="Picture 7" descr="C:\Users\janita.moravits\Desktop\Backup Copy of My Drive\DIM Files\DIM Journal Entries\Quotes for Week 12\co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Backup Copy of My Drive\DIM Files\DIM Journal Entries\Quotes for Week 12\cour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14" cy="9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0F" w:rsidRPr="0046690B" w:rsidRDefault="00777375" w:rsidP="00777375">
      <w:pPr>
        <w:rPr>
          <w:rStyle w:val="hps"/>
          <w:rFonts w:cs="Arial"/>
          <w:sz w:val="16"/>
          <w:szCs w:val="16"/>
        </w:rPr>
      </w:pPr>
      <w:r w:rsidRPr="0046690B">
        <w:rPr>
          <w:rFonts w:cs="Arial"/>
          <w:sz w:val="16"/>
          <w:szCs w:val="16"/>
        </w:rPr>
        <w:t>Spanish Translation:</w:t>
      </w:r>
      <w:r w:rsidR="005E2F5D" w:rsidRPr="0046690B">
        <w:rPr>
          <w:rFonts w:cs="Arial"/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El optimismo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es la base de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coraje.</w:t>
      </w:r>
    </w:p>
    <w:p w:rsidR="00944B4F" w:rsidRPr="0046690B" w:rsidRDefault="00C56207" w:rsidP="00777375">
      <w:pPr>
        <w:rPr>
          <w:rStyle w:val="hps"/>
          <w:rFonts w:cs="Arial"/>
          <w:color w:val="222222"/>
          <w:sz w:val="16"/>
          <w:szCs w:val="16"/>
          <w:lang w:val="vi-VN"/>
        </w:rPr>
      </w:pPr>
      <w:r w:rsidRPr="0046690B">
        <w:rPr>
          <w:rFonts w:cs="Arial"/>
          <w:color w:val="222222"/>
          <w:sz w:val="16"/>
          <w:szCs w:val="16"/>
          <w:lang w:val="es-ES"/>
        </w:rPr>
        <w:br/>
      </w:r>
      <w:r w:rsidR="00777375" w:rsidRPr="0046690B">
        <w:rPr>
          <w:rFonts w:cs="Arial"/>
          <w:sz w:val="16"/>
          <w:szCs w:val="16"/>
        </w:rPr>
        <w:t>Vietnamese Translation:</w:t>
      </w:r>
      <w:r w:rsidR="005E2F5D" w:rsidRPr="0046690B">
        <w:rPr>
          <w:rFonts w:cs="Arial"/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Lạc quan là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nền tảng của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sự can đảm.</w:t>
      </w:r>
    </w:p>
    <w:p w:rsidR="00944B4F" w:rsidRPr="0046690B" w:rsidRDefault="00944B4F" w:rsidP="00777375">
      <w:pPr>
        <w:rPr>
          <w:rFonts w:cs="Arial"/>
          <w:color w:val="222222"/>
          <w:sz w:val="16"/>
          <w:szCs w:val="16"/>
        </w:rPr>
        <w:sectPr w:rsidR="00944B4F" w:rsidRPr="0046690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6690B">
        <w:rPr>
          <w:rStyle w:val="hps"/>
          <w:rFonts w:cs="Arial"/>
          <w:color w:val="222222"/>
          <w:sz w:val="16"/>
          <w:szCs w:val="16"/>
        </w:rPr>
        <w:t xml:space="preserve">French: </w:t>
      </w:r>
      <w:proofErr w:type="spellStart"/>
      <w:r w:rsidRPr="0046690B">
        <w:rPr>
          <w:rStyle w:val="hps"/>
          <w:rFonts w:cs="Arial"/>
          <w:color w:val="222222"/>
          <w:sz w:val="16"/>
          <w:szCs w:val="16"/>
        </w:rPr>
        <w:t>L'optimisme</w:t>
      </w:r>
      <w:proofErr w:type="spellEnd"/>
      <w:r w:rsidRPr="0046690B">
        <w:rPr>
          <w:rStyle w:val="hps"/>
          <w:rFonts w:cs="Arial"/>
          <w:color w:val="222222"/>
          <w:sz w:val="16"/>
          <w:szCs w:val="16"/>
        </w:rPr>
        <w:t xml:space="preserve"> </w:t>
      </w:r>
      <w:proofErr w:type="spellStart"/>
      <w:proofErr w:type="gramStart"/>
      <w:r w:rsidRPr="0046690B">
        <w:rPr>
          <w:rStyle w:val="hps"/>
          <w:rFonts w:cs="Arial"/>
          <w:color w:val="222222"/>
          <w:sz w:val="16"/>
          <w:szCs w:val="16"/>
        </w:rPr>
        <w:t>est</w:t>
      </w:r>
      <w:proofErr w:type="spellEnd"/>
      <w:proofErr w:type="gramEnd"/>
      <w:r w:rsidRPr="0046690B">
        <w:rPr>
          <w:rStyle w:val="hps"/>
          <w:rFonts w:cs="Arial"/>
          <w:color w:val="222222"/>
          <w:sz w:val="16"/>
          <w:szCs w:val="16"/>
        </w:rPr>
        <w:t xml:space="preserve"> le </w:t>
      </w:r>
      <w:proofErr w:type="spellStart"/>
      <w:r w:rsidRPr="0046690B">
        <w:rPr>
          <w:rStyle w:val="hps"/>
          <w:rFonts w:cs="Arial"/>
          <w:color w:val="222222"/>
          <w:sz w:val="16"/>
          <w:szCs w:val="16"/>
        </w:rPr>
        <w:t>fondement</w:t>
      </w:r>
      <w:proofErr w:type="spellEnd"/>
      <w:r w:rsidRPr="0046690B">
        <w:rPr>
          <w:rStyle w:val="hps"/>
          <w:rFonts w:cs="Arial"/>
          <w:color w:val="222222"/>
          <w:sz w:val="16"/>
          <w:szCs w:val="16"/>
        </w:rPr>
        <w:t xml:space="preserve"> de courage.     </w:t>
      </w:r>
    </w:p>
    <w:p w:rsidR="00224FFB" w:rsidRPr="00503A83" w:rsidRDefault="00224FFB" w:rsidP="00224FFB">
      <w:pPr>
        <w:rPr>
          <w:b/>
          <w:noProof/>
          <w:color w:val="FF0000"/>
          <w:u w:val="single"/>
        </w:rPr>
      </w:pPr>
      <w:r w:rsidRPr="00503A83"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ED74DB" w:rsidP="00224FFB">
      <w:r>
        <w:rPr>
          <w:noProof/>
        </w:rPr>
        <w:drawing>
          <wp:inline distT="0" distB="0" distL="0" distR="0" wp14:anchorId="51AFE58A" wp14:editId="6405CFAC">
            <wp:extent cx="2256790" cy="2028190"/>
            <wp:effectExtent l="0" t="0" r="0" b="0"/>
            <wp:docPr id="1" name="Picture 1" descr="C:\Users\janita.moravits\Google Drive\DIM Files (1)\DIM Journal Entries\Quotes for Week 12\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Google Drive\DIM Files (1)\DIM Journal Entries\Quotes for Week 12\mande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46690B" w:rsidRDefault="00777375" w:rsidP="00224FFB">
      <w:pPr>
        <w:rPr>
          <w:sz w:val="16"/>
          <w:szCs w:val="16"/>
        </w:rPr>
      </w:pPr>
      <w:r w:rsidRPr="0046690B">
        <w:rPr>
          <w:sz w:val="16"/>
          <w:szCs w:val="16"/>
        </w:rPr>
        <w:t>Spanish Translation:</w:t>
      </w:r>
      <w:r w:rsidR="005E2F5D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Mientras caminaba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por la puerta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hacia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mi libertad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, yo sabía que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si no me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dejo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toda la ira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, el odio y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la amargura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detrás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que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yo todavía estaría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en la cárcel.</w:t>
      </w:r>
    </w:p>
    <w:p w:rsidR="00224FFB" w:rsidRPr="0046690B" w:rsidRDefault="00777375" w:rsidP="00224FFB">
      <w:pPr>
        <w:rPr>
          <w:rFonts w:cs="Arial"/>
          <w:color w:val="222222"/>
          <w:sz w:val="16"/>
          <w:szCs w:val="16"/>
          <w:lang w:val="vi-VN"/>
        </w:rPr>
      </w:pPr>
      <w:r w:rsidRPr="0046690B">
        <w:rPr>
          <w:sz w:val="16"/>
          <w:szCs w:val="16"/>
        </w:rPr>
        <w:t>Vietnamese Translation:</w:t>
      </w:r>
      <w:r w:rsidR="005E2F5D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Khi tôi bước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ra khỏi cửa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đến tự do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của tôi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, tôi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biết rằng nếu tôi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không để lại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tất cả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sự giận dữ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,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thù hận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,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và cay đắng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đằng sau đó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tôi vẫn sẽ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ở trong tù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>.</w:t>
      </w:r>
    </w:p>
    <w:p w:rsidR="00944B4F" w:rsidRPr="0046690B" w:rsidRDefault="00944B4F" w:rsidP="00224FFB">
      <w:pPr>
        <w:rPr>
          <w:rFonts w:cs="Arial"/>
          <w:color w:val="222222"/>
          <w:sz w:val="16"/>
          <w:szCs w:val="16"/>
          <w:lang w:val="vi-VN"/>
        </w:rPr>
        <w:sectPr w:rsidR="00944B4F" w:rsidRPr="0046690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6690B">
        <w:rPr>
          <w:sz w:val="16"/>
          <w:szCs w:val="16"/>
        </w:rPr>
        <w:t xml:space="preserve">French Translation:  </w:t>
      </w:r>
      <w:r w:rsidRPr="0046690B">
        <w:rPr>
          <w:rStyle w:val="hps"/>
          <w:rFonts w:cs="Arial"/>
          <w:color w:val="222222"/>
          <w:sz w:val="16"/>
          <w:szCs w:val="16"/>
          <w:lang w:val="vi-VN"/>
        </w:rPr>
        <w:t xml:space="preserve">Comme je </w:t>
      </w:r>
      <w:proofErr w:type="gramStart"/>
      <w:r w:rsidRPr="0046690B">
        <w:rPr>
          <w:rStyle w:val="hps"/>
          <w:rFonts w:cs="Arial"/>
          <w:color w:val="222222"/>
          <w:sz w:val="16"/>
          <w:szCs w:val="16"/>
          <w:lang w:val="vi-VN"/>
        </w:rPr>
        <w:t>suis</w:t>
      </w:r>
      <w:proofErr w:type="gramEnd"/>
      <w:r w:rsidRPr="0046690B">
        <w:rPr>
          <w:rStyle w:val="hps"/>
          <w:rFonts w:cs="Arial"/>
          <w:color w:val="222222"/>
          <w:sz w:val="16"/>
          <w:szCs w:val="16"/>
          <w:lang w:val="vi-VN"/>
        </w:rPr>
        <w:t xml:space="preserve"> entré par la porte vers ma liberté, je savais que si je ne partais pas toute la colère, la haine et l'amertume derrière, que je serais encore en prison.</w:t>
      </w:r>
    </w:p>
    <w:p w:rsidR="00365741" w:rsidRDefault="00365741" w:rsidP="00365741">
      <w:pPr>
        <w:jc w:val="center"/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lastRenderedPageBreak/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ED74DB" w:rsidP="00777375">
      <w:r>
        <w:rPr>
          <w:noProof/>
        </w:rPr>
        <w:drawing>
          <wp:inline distT="0" distB="0" distL="0" distR="0" wp14:anchorId="37DF4141" wp14:editId="0AD72CBD">
            <wp:extent cx="1536192" cy="1536192"/>
            <wp:effectExtent l="0" t="0" r="6985" b="6985"/>
            <wp:docPr id="8" name="Picture 8" descr="C:\Users\janita.moravits\Desktop\Backup Copy of My Drive\DIM Files\DIM Journal Entries\Quotes for Week 12\stand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Backup Copy of My Drive\DIM Files\DIM Journal Entries\Quotes for Week 12\stand o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74" cy="15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A" w:rsidRPr="0046690B" w:rsidRDefault="00777375" w:rsidP="00777375">
      <w:pPr>
        <w:rPr>
          <w:rStyle w:val="shorttext"/>
          <w:rFonts w:cs="Arial"/>
          <w:color w:val="222222"/>
          <w:sz w:val="16"/>
          <w:szCs w:val="16"/>
          <w:lang w:val="es-ES"/>
        </w:rPr>
      </w:pPr>
      <w:r w:rsidRPr="0046690B">
        <w:rPr>
          <w:sz w:val="16"/>
          <w:szCs w:val="16"/>
        </w:rPr>
        <w:t>Spanish Translation:</w:t>
      </w:r>
      <w:r w:rsidR="00253734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No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se esfuerce demasiado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para caber en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;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usted nació</w:t>
      </w:r>
      <w:r w:rsidR="00ED74DB" w:rsidRPr="0046690B">
        <w:rPr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para destacar.</w:t>
      </w:r>
    </w:p>
    <w:p w:rsidR="00224FFB" w:rsidRPr="0046690B" w:rsidRDefault="00777375" w:rsidP="00777375">
      <w:pPr>
        <w:rPr>
          <w:rStyle w:val="hps"/>
          <w:rFonts w:cs="Arial"/>
          <w:color w:val="222222"/>
          <w:sz w:val="16"/>
          <w:szCs w:val="16"/>
          <w:lang w:val="vi-VN"/>
        </w:rPr>
      </w:pPr>
      <w:r w:rsidRPr="0046690B">
        <w:rPr>
          <w:sz w:val="16"/>
          <w:szCs w:val="16"/>
        </w:rPr>
        <w:t>Vietnamese Translation:</w:t>
      </w:r>
      <w:r w:rsidR="00253734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Đừng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cố gắng quá khó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để phù hợp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;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Bạn được sinh ra</w:t>
      </w:r>
      <w:r w:rsidR="00ED74DB" w:rsidRPr="0046690B">
        <w:rPr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để nổi bật.</w:t>
      </w:r>
    </w:p>
    <w:p w:rsidR="00944B4F" w:rsidRPr="0046690B" w:rsidRDefault="00944B4F" w:rsidP="00777375">
      <w:pPr>
        <w:rPr>
          <w:rStyle w:val="shorttext"/>
          <w:rFonts w:cs="Arial"/>
          <w:color w:val="222222"/>
          <w:sz w:val="16"/>
          <w:szCs w:val="16"/>
          <w:lang w:val="vi-VN"/>
        </w:rPr>
        <w:sectPr w:rsidR="00944B4F" w:rsidRPr="0046690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6690B">
        <w:rPr>
          <w:sz w:val="16"/>
          <w:szCs w:val="16"/>
        </w:rPr>
        <w:t xml:space="preserve">French Translation:  </w:t>
      </w:r>
      <w:r w:rsidRPr="0046690B">
        <w:rPr>
          <w:rStyle w:val="hps"/>
          <w:rFonts w:cs="Arial"/>
          <w:color w:val="222222"/>
          <w:sz w:val="16"/>
          <w:szCs w:val="16"/>
          <w:lang w:val="vi-VN"/>
        </w:rPr>
        <w:t>Ne pas essayer trop dur pour tenir dans; tu es né pour se démarquer.</w:t>
      </w:r>
    </w:p>
    <w:p w:rsidR="00101487" w:rsidRDefault="00101487" w:rsidP="00224FFB">
      <w:pPr>
        <w:rPr>
          <w:b/>
          <w:color w:val="FF0000"/>
          <w:u w:val="single"/>
        </w:rPr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ED74DB" w:rsidP="00777375">
      <w:r>
        <w:rPr>
          <w:noProof/>
        </w:rPr>
        <w:drawing>
          <wp:inline distT="0" distB="0" distL="0" distR="0" wp14:anchorId="05439D22" wp14:editId="0DEFE624">
            <wp:extent cx="1492301" cy="1492301"/>
            <wp:effectExtent l="0" t="0" r="0" b="0"/>
            <wp:docPr id="9" name="Picture 9" descr="C:\Users\janita.moravits\Desktop\Backup Copy of My Drive\DIM Files\DIM Journal Entries\Quotes for Week 12\bo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Backup Copy of My Drive\DIM Files\DIM Journal Entries\Quotes for Week 12\boog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42" cy="14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46690B" w:rsidRDefault="00777375" w:rsidP="00777375">
      <w:pPr>
        <w:rPr>
          <w:sz w:val="16"/>
          <w:szCs w:val="16"/>
        </w:rPr>
      </w:pPr>
      <w:r w:rsidRPr="0046690B">
        <w:rPr>
          <w:sz w:val="16"/>
          <w:szCs w:val="16"/>
        </w:rPr>
        <w:t>Spanish Translation:</w:t>
      </w:r>
      <w:r w:rsidR="00253734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No camine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...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es-ES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es-ES"/>
        </w:rPr>
        <w:t>Dance!</w:t>
      </w:r>
    </w:p>
    <w:p w:rsidR="00224FFB" w:rsidRPr="0046690B" w:rsidRDefault="00777375">
      <w:pPr>
        <w:rPr>
          <w:rStyle w:val="shorttext"/>
          <w:rFonts w:cs="Arial"/>
          <w:color w:val="222222"/>
          <w:sz w:val="16"/>
          <w:szCs w:val="16"/>
          <w:lang w:val="vi-VN"/>
        </w:rPr>
      </w:pPr>
      <w:r w:rsidRPr="0046690B">
        <w:rPr>
          <w:sz w:val="16"/>
          <w:szCs w:val="16"/>
        </w:rPr>
        <w:t>Vietnamese Translation:</w:t>
      </w:r>
      <w:r w:rsidR="00253734" w:rsidRPr="0046690B">
        <w:rPr>
          <w:sz w:val="16"/>
          <w:szCs w:val="16"/>
        </w:rPr>
        <w:t xml:space="preserve"> 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Đừng đi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...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vi-VN"/>
        </w:rPr>
        <w:t xml:space="preserve"> </w:t>
      </w:r>
      <w:r w:rsidR="00ED74DB" w:rsidRPr="0046690B">
        <w:rPr>
          <w:rStyle w:val="hps"/>
          <w:rFonts w:cs="Arial"/>
          <w:color w:val="222222"/>
          <w:sz w:val="16"/>
          <w:szCs w:val="16"/>
          <w:lang w:val="vi-VN"/>
        </w:rPr>
        <w:t>nhảy</w:t>
      </w:r>
      <w:r w:rsidR="00ED74DB" w:rsidRPr="0046690B">
        <w:rPr>
          <w:rStyle w:val="shorttext"/>
          <w:rFonts w:cs="Arial"/>
          <w:color w:val="222222"/>
          <w:sz w:val="16"/>
          <w:szCs w:val="16"/>
          <w:lang w:val="vi-VN"/>
        </w:rPr>
        <w:t>!</w:t>
      </w:r>
    </w:p>
    <w:p w:rsidR="00944B4F" w:rsidRPr="0046690B" w:rsidRDefault="00944B4F">
      <w:pPr>
        <w:rPr>
          <w:b/>
          <w:i/>
          <w:sz w:val="16"/>
          <w:szCs w:val="16"/>
        </w:rPr>
        <w:sectPr w:rsidR="00944B4F" w:rsidRPr="0046690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6690B">
        <w:rPr>
          <w:rStyle w:val="shorttext"/>
          <w:rFonts w:cs="Arial"/>
          <w:color w:val="222222"/>
          <w:sz w:val="16"/>
          <w:szCs w:val="16"/>
        </w:rPr>
        <w:t xml:space="preserve">French Translation: Ne pas marcher! Boogie!   </w:t>
      </w:r>
    </w:p>
    <w:p w:rsidR="00D21E06" w:rsidRDefault="00D21E06" w:rsidP="00101487">
      <w:pPr>
        <w:rPr>
          <w:b/>
          <w:i/>
          <w:color w:val="002060"/>
        </w:rPr>
      </w:pPr>
    </w:p>
    <w:p w:rsidR="00101487" w:rsidRDefault="00101487" w:rsidP="00101487">
      <w:pPr>
        <w:rPr>
          <w:b/>
          <w:i/>
          <w:color w:val="002060"/>
        </w:rPr>
      </w:pPr>
    </w:p>
    <w:p w:rsidR="00DB756A" w:rsidRDefault="00DB756A">
      <w:pPr>
        <w:rPr>
          <w:b/>
          <w:i/>
        </w:rPr>
      </w:pPr>
      <w:r>
        <w:rPr>
          <w:b/>
          <w:i/>
        </w:rPr>
        <w:br w:type="page"/>
      </w:r>
    </w:p>
    <w:p w:rsidR="00101487" w:rsidRDefault="00101487" w:rsidP="00101487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Type your reflection(s) here:</w:t>
      </w:r>
      <w:r>
        <w:rPr>
          <w:b/>
          <w:i/>
        </w:rPr>
        <w:tab/>
      </w:r>
    </w:p>
    <w:p w:rsidR="00101487" w:rsidRDefault="00101487" w:rsidP="00101487">
      <w:pPr>
        <w:rPr>
          <w:b/>
          <w:i/>
        </w:rPr>
      </w:pPr>
      <w:r>
        <w:rPr>
          <w:b/>
          <w:i/>
        </w:rPr>
        <w:t>Monday:</w:t>
      </w:r>
    </w:p>
    <w:p w:rsidR="00101487" w:rsidRDefault="00101487" w:rsidP="00101487">
      <w:pPr>
        <w:rPr>
          <w:b/>
          <w:i/>
        </w:rPr>
      </w:pPr>
      <w:r>
        <w:rPr>
          <w:b/>
          <w:i/>
        </w:rPr>
        <w:t>Tuesday:</w:t>
      </w:r>
    </w:p>
    <w:p w:rsidR="00101487" w:rsidRDefault="00101487" w:rsidP="00101487">
      <w:pPr>
        <w:rPr>
          <w:b/>
          <w:i/>
        </w:rPr>
      </w:pPr>
      <w:r>
        <w:rPr>
          <w:b/>
          <w:i/>
        </w:rPr>
        <w:t>Wednesday:</w:t>
      </w:r>
    </w:p>
    <w:p w:rsidR="00101487" w:rsidRDefault="00101487" w:rsidP="00101487">
      <w:pPr>
        <w:rPr>
          <w:b/>
          <w:i/>
        </w:rPr>
      </w:pPr>
      <w:r>
        <w:rPr>
          <w:b/>
          <w:i/>
        </w:rPr>
        <w:t>Thursday:</w:t>
      </w:r>
    </w:p>
    <w:p w:rsidR="00101487" w:rsidRPr="00101487" w:rsidRDefault="00101487" w:rsidP="00101487">
      <w:pPr>
        <w:rPr>
          <w:b/>
          <w:i/>
        </w:rPr>
      </w:pPr>
      <w:r>
        <w:rPr>
          <w:b/>
          <w:i/>
        </w:rPr>
        <w:t>Friday:</w:t>
      </w:r>
    </w:p>
    <w:sectPr w:rsidR="00101487" w:rsidRPr="00101487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E1CF5"/>
    <w:rsid w:val="000F1020"/>
    <w:rsid w:val="000F5E82"/>
    <w:rsid w:val="00101487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6690B"/>
    <w:rsid w:val="004C5092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E2F5D"/>
    <w:rsid w:val="006067F1"/>
    <w:rsid w:val="006B5989"/>
    <w:rsid w:val="00777375"/>
    <w:rsid w:val="0078008C"/>
    <w:rsid w:val="007B22DC"/>
    <w:rsid w:val="007B3B4C"/>
    <w:rsid w:val="007C6C54"/>
    <w:rsid w:val="00805760"/>
    <w:rsid w:val="0085052C"/>
    <w:rsid w:val="008C41B3"/>
    <w:rsid w:val="008C737B"/>
    <w:rsid w:val="00944B4F"/>
    <w:rsid w:val="009C731E"/>
    <w:rsid w:val="009E66BF"/>
    <w:rsid w:val="00A3700F"/>
    <w:rsid w:val="00A76739"/>
    <w:rsid w:val="00B0766A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1E06"/>
    <w:rsid w:val="00D230BA"/>
    <w:rsid w:val="00D76D93"/>
    <w:rsid w:val="00DB756A"/>
    <w:rsid w:val="00DE6C6F"/>
    <w:rsid w:val="00DF6F63"/>
    <w:rsid w:val="00E0195F"/>
    <w:rsid w:val="00E242AE"/>
    <w:rsid w:val="00E446C2"/>
    <w:rsid w:val="00E74D57"/>
    <w:rsid w:val="00E75211"/>
    <w:rsid w:val="00E76829"/>
    <w:rsid w:val="00ED74DB"/>
    <w:rsid w:val="00F1264E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D12B5-BC02-4D83-A890-B203706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B4E-4EBF-434C-A1B4-A41E1D3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4</cp:revision>
  <dcterms:created xsi:type="dcterms:W3CDTF">2016-10-11T00:54:00Z</dcterms:created>
  <dcterms:modified xsi:type="dcterms:W3CDTF">2016-10-11T01:16:00Z</dcterms:modified>
</cp:coreProperties>
</file>